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44" w:rsidRPr="005C5944" w:rsidRDefault="005C5944" w:rsidP="005C5944">
      <w:pPr>
        <w:jc w:val="center"/>
        <w:rPr>
          <w:szCs w:val="28"/>
        </w:rPr>
      </w:pPr>
      <w:r w:rsidRPr="005C5944">
        <w:rPr>
          <w:szCs w:val="28"/>
        </w:rPr>
        <w:object w:dxaOrig="2876" w:dyaOrig="3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5pt" o:ole="" fillcolor="window">
            <v:imagedata r:id="rId5" o:title=""/>
          </v:shape>
          <o:OLEObject Type="Embed" ProgID="AutoCAD" ShapeID="_x0000_i1025" DrawAspect="Content" ObjectID="_1607514456" r:id="rId6"/>
        </w:object>
      </w:r>
    </w:p>
    <w:p w:rsidR="005C5944" w:rsidRPr="005C5944" w:rsidRDefault="005C5944" w:rsidP="005C5944">
      <w:pPr>
        <w:jc w:val="center"/>
        <w:rPr>
          <w:szCs w:val="28"/>
          <w:lang w:val="uk-UA"/>
        </w:rPr>
      </w:pPr>
      <w:r w:rsidRPr="005C5944">
        <w:rPr>
          <w:szCs w:val="28"/>
        </w:rPr>
        <w:t>УКРАЇНА</w:t>
      </w:r>
    </w:p>
    <w:p w:rsidR="005C5944" w:rsidRPr="005C5944" w:rsidRDefault="005C5944" w:rsidP="005C5944">
      <w:pPr>
        <w:jc w:val="center"/>
        <w:rPr>
          <w:szCs w:val="28"/>
          <w:lang w:val="uk-UA"/>
        </w:rPr>
      </w:pPr>
      <w:r w:rsidRPr="005C5944">
        <w:rPr>
          <w:szCs w:val="28"/>
        </w:rPr>
        <w:t>ТОМАШГОРОДСЬКА    СЕЛИЩНА     РАДА</w:t>
      </w:r>
    </w:p>
    <w:p w:rsidR="005C5944" w:rsidRPr="005C5944" w:rsidRDefault="005C5944" w:rsidP="005C5944">
      <w:pPr>
        <w:jc w:val="center"/>
        <w:rPr>
          <w:szCs w:val="28"/>
          <w:lang w:val="uk-UA"/>
        </w:rPr>
      </w:pPr>
      <w:r w:rsidRPr="005C5944">
        <w:rPr>
          <w:szCs w:val="28"/>
          <w:lang w:val="uk-UA"/>
        </w:rPr>
        <w:t>С</w:t>
      </w:r>
      <w:r w:rsidR="00BC2B2C">
        <w:rPr>
          <w:szCs w:val="28"/>
          <w:lang w:val="uk-UA"/>
        </w:rPr>
        <w:t xml:space="preserve"> </w:t>
      </w:r>
      <w:r w:rsidRPr="005C5944">
        <w:rPr>
          <w:szCs w:val="28"/>
          <w:lang w:val="uk-UA"/>
        </w:rPr>
        <w:t>Ь</w:t>
      </w:r>
      <w:r w:rsidR="00BC2B2C">
        <w:rPr>
          <w:szCs w:val="28"/>
          <w:lang w:val="uk-UA"/>
        </w:rPr>
        <w:t xml:space="preserve"> </w:t>
      </w:r>
      <w:r w:rsidRPr="005C5944">
        <w:rPr>
          <w:szCs w:val="28"/>
          <w:lang w:val="uk-UA"/>
        </w:rPr>
        <w:t>О</w:t>
      </w:r>
      <w:r w:rsidR="00BC2B2C">
        <w:rPr>
          <w:szCs w:val="28"/>
          <w:lang w:val="uk-UA"/>
        </w:rPr>
        <w:t xml:space="preserve"> </w:t>
      </w:r>
      <w:r w:rsidRPr="005C5944">
        <w:rPr>
          <w:szCs w:val="28"/>
          <w:lang w:val="uk-UA"/>
        </w:rPr>
        <w:t>М</w:t>
      </w:r>
      <w:r w:rsidR="00BC2B2C">
        <w:rPr>
          <w:szCs w:val="28"/>
          <w:lang w:val="uk-UA"/>
        </w:rPr>
        <w:t xml:space="preserve"> </w:t>
      </w:r>
      <w:r w:rsidRPr="005C5944">
        <w:rPr>
          <w:szCs w:val="28"/>
          <w:lang w:val="uk-UA"/>
        </w:rPr>
        <w:t>Е</w:t>
      </w:r>
      <w:r w:rsidR="00BC2B2C">
        <w:rPr>
          <w:szCs w:val="28"/>
        </w:rPr>
        <w:t xml:space="preserve">   С</w:t>
      </w:r>
      <w:r w:rsidR="00BC2B2C">
        <w:rPr>
          <w:szCs w:val="28"/>
          <w:lang w:val="uk-UA"/>
        </w:rPr>
        <w:t xml:space="preserve"> </w:t>
      </w:r>
      <w:r w:rsidR="00BC2B2C">
        <w:rPr>
          <w:szCs w:val="28"/>
        </w:rPr>
        <w:t xml:space="preserve">К </w:t>
      </w:r>
      <w:r w:rsidRPr="005C5944">
        <w:rPr>
          <w:szCs w:val="28"/>
        </w:rPr>
        <w:t xml:space="preserve">Л И К А Н </w:t>
      </w:r>
      <w:proofErr w:type="spellStart"/>
      <w:r w:rsidRPr="005C5944">
        <w:rPr>
          <w:szCs w:val="28"/>
        </w:rPr>
        <w:t>Н</w:t>
      </w:r>
      <w:proofErr w:type="spellEnd"/>
      <w:r w:rsidRPr="005C5944">
        <w:rPr>
          <w:szCs w:val="28"/>
        </w:rPr>
        <w:t xml:space="preserve"> Я</w:t>
      </w:r>
    </w:p>
    <w:p w:rsidR="005C5944" w:rsidRPr="005C5944" w:rsidRDefault="005C5944" w:rsidP="005C5944">
      <w:pPr>
        <w:jc w:val="center"/>
        <w:rPr>
          <w:szCs w:val="28"/>
        </w:rPr>
      </w:pPr>
      <w:r w:rsidRPr="005C5944">
        <w:rPr>
          <w:szCs w:val="28"/>
        </w:rPr>
        <w:t>РІШЕННЯ</w:t>
      </w:r>
    </w:p>
    <w:p w:rsidR="005C5944" w:rsidRPr="005C5944" w:rsidRDefault="005C5944" w:rsidP="005C5944">
      <w:pPr>
        <w:rPr>
          <w:b/>
          <w:sz w:val="28"/>
          <w:szCs w:val="20"/>
          <w:lang w:val="uk-UA"/>
        </w:rPr>
      </w:pPr>
    </w:p>
    <w:p w:rsidR="005C5944" w:rsidRPr="00F81707" w:rsidRDefault="00F81707" w:rsidP="005C59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C5944" w:rsidRPr="005C5944">
        <w:rPr>
          <w:sz w:val="28"/>
          <w:szCs w:val="28"/>
          <w:lang w:val="uk-UA"/>
        </w:rPr>
        <w:t xml:space="preserve"> </w:t>
      </w:r>
      <w:r w:rsidR="005C5944">
        <w:rPr>
          <w:sz w:val="28"/>
          <w:szCs w:val="28"/>
          <w:lang w:val="uk-UA"/>
        </w:rPr>
        <w:t>груд</w:t>
      </w:r>
      <w:r w:rsidR="005C5944" w:rsidRPr="005C5944">
        <w:rPr>
          <w:sz w:val="28"/>
          <w:szCs w:val="28"/>
          <w:lang w:val="uk-UA"/>
        </w:rPr>
        <w:t xml:space="preserve">ня 2018 року                                                        </w:t>
      </w:r>
      <w:r w:rsidR="005C5944" w:rsidRPr="005C5944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  </w:t>
      </w:r>
      <w:r w:rsidR="005C5944" w:rsidRPr="005C5944">
        <w:rPr>
          <w:sz w:val="28"/>
          <w:szCs w:val="28"/>
          <w:lang w:val="uk-UA"/>
        </w:rPr>
        <w:t xml:space="preserve">                </w:t>
      </w:r>
      <w:r w:rsidR="005C5944">
        <w:rPr>
          <w:sz w:val="28"/>
          <w:szCs w:val="28"/>
          <w:lang w:val="uk-UA"/>
        </w:rPr>
        <w:t xml:space="preserve"> </w:t>
      </w:r>
      <w:r w:rsidR="005C5944" w:rsidRPr="005C5944">
        <w:rPr>
          <w:sz w:val="28"/>
          <w:szCs w:val="28"/>
          <w:lang w:val="uk-UA"/>
        </w:rPr>
        <w:t>№</w:t>
      </w:r>
      <w:r w:rsidR="005C5944" w:rsidRPr="005C594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308</w:t>
      </w:r>
    </w:p>
    <w:p w:rsidR="005C5944" w:rsidRPr="005C5944" w:rsidRDefault="005C5944" w:rsidP="005C5944">
      <w:pPr>
        <w:jc w:val="both"/>
        <w:rPr>
          <w:sz w:val="28"/>
          <w:szCs w:val="28"/>
          <w:lang w:val="uk-UA"/>
        </w:rPr>
      </w:pPr>
    </w:p>
    <w:p w:rsidR="00327F0B" w:rsidRPr="005C5944" w:rsidRDefault="00327F0B" w:rsidP="0056606C">
      <w:pPr>
        <w:ind w:right="3968"/>
        <w:jc w:val="both"/>
        <w:textAlignment w:val="top"/>
        <w:rPr>
          <w:color w:val="000000"/>
          <w:sz w:val="28"/>
          <w:szCs w:val="28"/>
          <w:lang w:val="uk-UA"/>
        </w:rPr>
      </w:pPr>
      <w:r w:rsidRPr="00FE080A">
        <w:rPr>
          <w:color w:val="000000"/>
          <w:sz w:val="28"/>
          <w:szCs w:val="28"/>
          <w:lang w:val="uk-UA"/>
        </w:rPr>
        <w:t xml:space="preserve">Про </w:t>
      </w:r>
      <w:r w:rsidR="00FE080A">
        <w:rPr>
          <w:color w:val="000000"/>
          <w:sz w:val="28"/>
          <w:szCs w:val="28"/>
          <w:lang w:val="uk-UA"/>
        </w:rPr>
        <w:t xml:space="preserve"> </w:t>
      </w:r>
      <w:r w:rsidRPr="00FE080A">
        <w:rPr>
          <w:color w:val="000000"/>
          <w:sz w:val="28"/>
          <w:szCs w:val="28"/>
          <w:lang w:val="uk-UA"/>
        </w:rPr>
        <w:t xml:space="preserve">безоплатну </w:t>
      </w:r>
      <w:r w:rsidR="00FE080A">
        <w:rPr>
          <w:color w:val="000000"/>
          <w:sz w:val="28"/>
          <w:szCs w:val="28"/>
          <w:lang w:val="uk-UA"/>
        </w:rPr>
        <w:t xml:space="preserve"> </w:t>
      </w:r>
      <w:r w:rsidRPr="00FE080A">
        <w:rPr>
          <w:color w:val="000000"/>
          <w:sz w:val="28"/>
          <w:szCs w:val="28"/>
          <w:lang w:val="uk-UA"/>
        </w:rPr>
        <w:t>передачу у</w:t>
      </w:r>
      <w:r w:rsidR="00FE080A">
        <w:rPr>
          <w:color w:val="000000"/>
          <w:sz w:val="28"/>
          <w:szCs w:val="28"/>
          <w:lang w:val="uk-UA"/>
        </w:rPr>
        <w:t xml:space="preserve"> </w:t>
      </w:r>
      <w:r w:rsidRPr="00FE080A">
        <w:rPr>
          <w:color w:val="000000"/>
          <w:sz w:val="28"/>
          <w:szCs w:val="28"/>
          <w:lang w:val="uk-UA"/>
        </w:rPr>
        <w:t xml:space="preserve"> власність </w:t>
      </w:r>
      <w:r w:rsidR="00FE080A">
        <w:rPr>
          <w:color w:val="000000"/>
          <w:sz w:val="28"/>
          <w:szCs w:val="28"/>
          <w:lang w:val="uk-UA"/>
        </w:rPr>
        <w:t xml:space="preserve"> </w:t>
      </w:r>
      <w:r w:rsidRPr="00FE080A">
        <w:rPr>
          <w:color w:val="000000"/>
          <w:sz w:val="28"/>
          <w:szCs w:val="28"/>
          <w:lang w:val="uk-UA"/>
        </w:rPr>
        <w:t>ПрАТ «</w:t>
      </w:r>
      <w:proofErr w:type="spellStart"/>
      <w:r w:rsidRPr="00FE080A">
        <w:rPr>
          <w:color w:val="000000"/>
          <w:sz w:val="28"/>
          <w:szCs w:val="28"/>
          <w:lang w:val="uk-UA"/>
        </w:rPr>
        <w:t>Рівнеобленерго</w:t>
      </w:r>
      <w:proofErr w:type="spellEnd"/>
      <w:r w:rsidRPr="00FE080A">
        <w:rPr>
          <w:color w:val="000000"/>
          <w:sz w:val="28"/>
          <w:szCs w:val="28"/>
          <w:lang w:val="uk-UA"/>
        </w:rPr>
        <w:t xml:space="preserve">» </w:t>
      </w:r>
      <w:r w:rsidR="00FE080A">
        <w:rPr>
          <w:color w:val="000000"/>
          <w:sz w:val="28"/>
          <w:szCs w:val="28"/>
          <w:lang w:val="uk-UA"/>
        </w:rPr>
        <w:t xml:space="preserve"> </w:t>
      </w:r>
      <w:r w:rsidRPr="00FE080A">
        <w:rPr>
          <w:color w:val="000000"/>
          <w:sz w:val="28"/>
          <w:szCs w:val="28"/>
          <w:lang w:val="uk-UA"/>
        </w:rPr>
        <w:t xml:space="preserve">енергетичних </w:t>
      </w:r>
      <w:r w:rsidR="00FE080A">
        <w:rPr>
          <w:color w:val="000000"/>
          <w:sz w:val="28"/>
          <w:szCs w:val="28"/>
          <w:lang w:val="uk-UA"/>
        </w:rPr>
        <w:t xml:space="preserve"> </w:t>
      </w:r>
      <w:r w:rsidRPr="00FE080A">
        <w:rPr>
          <w:color w:val="000000"/>
          <w:sz w:val="28"/>
          <w:szCs w:val="28"/>
          <w:lang w:val="uk-UA"/>
        </w:rPr>
        <w:t>об’єктів</w:t>
      </w:r>
      <w:r w:rsidRPr="005C5944">
        <w:rPr>
          <w:color w:val="000000"/>
          <w:sz w:val="28"/>
          <w:szCs w:val="28"/>
          <w:lang w:val="uk-UA"/>
        </w:rPr>
        <w:t xml:space="preserve"> </w:t>
      </w:r>
      <w:r w:rsidR="00FE080A">
        <w:rPr>
          <w:color w:val="000000"/>
          <w:sz w:val="28"/>
          <w:szCs w:val="28"/>
          <w:lang w:val="uk-UA"/>
        </w:rPr>
        <w:t xml:space="preserve"> </w:t>
      </w:r>
      <w:r w:rsidRPr="005C5944">
        <w:rPr>
          <w:color w:val="000000"/>
          <w:sz w:val="28"/>
          <w:szCs w:val="28"/>
          <w:lang w:val="uk-UA"/>
        </w:rPr>
        <w:t xml:space="preserve">та надання дозволу на розроблення документації </w:t>
      </w:r>
      <w:r w:rsidR="00CB1688">
        <w:rPr>
          <w:color w:val="000000"/>
          <w:sz w:val="28"/>
          <w:szCs w:val="28"/>
          <w:lang w:val="uk-UA"/>
        </w:rPr>
        <w:t xml:space="preserve">із </w:t>
      </w:r>
      <w:r w:rsidRPr="005C5944">
        <w:rPr>
          <w:color w:val="000000"/>
          <w:sz w:val="28"/>
          <w:szCs w:val="28"/>
          <w:lang w:val="uk-UA"/>
        </w:rPr>
        <w:t>землеустрою під розміщення трансформаторних підстанцій та ПЛ-10кВ</w:t>
      </w:r>
    </w:p>
    <w:p w:rsidR="00327F0B" w:rsidRPr="00EF3919" w:rsidRDefault="00327F0B" w:rsidP="00A31D66">
      <w:pPr>
        <w:pStyle w:val="a3"/>
        <w:ind w:firstLine="567"/>
        <w:jc w:val="both"/>
        <w:textAlignment w:val="top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Заслухавши інформацію </w:t>
      </w:r>
      <w:r w:rsidR="005F4403">
        <w:rPr>
          <w:color w:val="000000"/>
          <w:sz w:val="28"/>
          <w:szCs w:val="28"/>
          <w:lang w:val="uk-UA"/>
        </w:rPr>
        <w:t xml:space="preserve">заступника </w:t>
      </w:r>
      <w:proofErr w:type="spellStart"/>
      <w:r w:rsidR="005C5944">
        <w:rPr>
          <w:color w:val="000000"/>
          <w:sz w:val="28"/>
          <w:szCs w:val="28"/>
          <w:lang w:val="uk-UA"/>
        </w:rPr>
        <w:t>Томашгородського</w:t>
      </w:r>
      <w:proofErr w:type="spellEnd"/>
      <w:r w:rsidR="005C5944">
        <w:rPr>
          <w:color w:val="000000"/>
          <w:sz w:val="28"/>
          <w:szCs w:val="28"/>
          <w:lang w:val="uk-UA"/>
        </w:rPr>
        <w:t xml:space="preserve"> селищного голови </w:t>
      </w:r>
      <w:r w:rsidR="005C5944">
        <w:rPr>
          <w:color w:val="000000"/>
          <w:sz w:val="28"/>
          <w:szCs w:val="28"/>
          <w:lang w:val="uk-UA"/>
        </w:rPr>
        <w:br/>
      </w:r>
      <w:r w:rsidR="001A32C0">
        <w:rPr>
          <w:color w:val="000000"/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="001A32C0">
        <w:rPr>
          <w:color w:val="000000"/>
          <w:sz w:val="28"/>
          <w:szCs w:val="28"/>
          <w:lang w:val="uk-UA"/>
        </w:rPr>
        <w:t>Боровця</w:t>
      </w:r>
      <w:proofErr w:type="spellEnd"/>
      <w:r w:rsidR="001A32C0">
        <w:rPr>
          <w:color w:val="000000"/>
          <w:sz w:val="28"/>
          <w:szCs w:val="28"/>
          <w:lang w:val="uk-UA"/>
        </w:rPr>
        <w:t xml:space="preserve"> Анатолія Прокоповича</w:t>
      </w:r>
      <w:r>
        <w:rPr>
          <w:color w:val="000000"/>
          <w:sz w:val="28"/>
          <w:szCs w:val="28"/>
          <w:lang w:val="uk-UA"/>
        </w:rPr>
        <w:t xml:space="preserve"> про доцільність передачі безоплатно у власність ПрАТ «Рівне</w:t>
      </w:r>
      <w:r w:rsidR="00E14648">
        <w:rPr>
          <w:color w:val="000000"/>
          <w:sz w:val="28"/>
          <w:szCs w:val="28"/>
          <w:lang w:val="uk-UA"/>
        </w:rPr>
        <w:t>обленерго» ПЛ-10 кВ від опори</w:t>
      </w:r>
      <w:r w:rsidR="005C5944">
        <w:rPr>
          <w:color w:val="000000"/>
          <w:sz w:val="28"/>
          <w:szCs w:val="28"/>
          <w:lang w:val="uk-UA"/>
        </w:rPr>
        <w:t xml:space="preserve"> № 70 Л-77-07 «Томашгород», довжиною 0,017 км,  КТП № 375</w:t>
      </w:r>
      <w:r w:rsidR="00EF3919">
        <w:rPr>
          <w:color w:val="000000"/>
          <w:sz w:val="28"/>
          <w:szCs w:val="28"/>
          <w:lang w:val="uk-UA"/>
        </w:rPr>
        <w:t xml:space="preserve"> та ПЛ-0,4 кВ від КТП № 375 довжиною 1,155</w:t>
      </w:r>
      <w:r>
        <w:rPr>
          <w:color w:val="000000"/>
          <w:sz w:val="28"/>
          <w:szCs w:val="28"/>
          <w:lang w:val="uk-UA"/>
        </w:rPr>
        <w:t xml:space="preserve"> км, які забезпечують електроенергією побутових споживачів житлового масиву </w:t>
      </w:r>
      <w:r w:rsidR="00EF3919">
        <w:rPr>
          <w:color w:val="000000"/>
          <w:sz w:val="28"/>
          <w:szCs w:val="28"/>
          <w:lang w:val="uk-UA"/>
        </w:rPr>
        <w:t>по вул. Вишнева, Ювілейна, Молодіжна смт Томашгород</w:t>
      </w:r>
      <w:r>
        <w:rPr>
          <w:color w:val="000000"/>
          <w:sz w:val="28"/>
          <w:szCs w:val="28"/>
          <w:lang w:val="uk-UA"/>
        </w:rPr>
        <w:t>, будівлі яких збу</w:t>
      </w:r>
      <w:r w:rsidR="00EF3919">
        <w:rPr>
          <w:color w:val="000000"/>
          <w:sz w:val="28"/>
          <w:szCs w:val="28"/>
          <w:lang w:val="uk-UA"/>
        </w:rPr>
        <w:t>довані згідно робочих проектів, к</w:t>
      </w:r>
      <w:r>
        <w:rPr>
          <w:color w:val="000000"/>
          <w:sz w:val="28"/>
          <w:szCs w:val="28"/>
          <w:lang w:val="uk-UA"/>
        </w:rPr>
        <w:t>еруючись Законом України «</w:t>
      </w:r>
      <w:r w:rsidRPr="00EF3919">
        <w:rPr>
          <w:color w:val="000000"/>
          <w:sz w:val="28"/>
          <w:szCs w:val="28"/>
          <w:lang w:val="uk-UA"/>
        </w:rPr>
        <w:t>Про передачу об’єктів державної та комунальної власності», постановою Кабінету Міністрів України від 21.09.1998 № 1482 «Про передачу об’єктів права державної та комунальної власності», статтями 26, 30, 60 Закону України «Про місцеве самоврядування в Україні», статтями 12, 151 Земельного Кодексу України, Правилами користування електричною енергією, затвердженими постановою НКРЕ від 31.07.1996 №28 (зі</w:t>
      </w:r>
      <w:r w:rsidR="00E14648">
        <w:rPr>
          <w:color w:val="000000"/>
          <w:sz w:val="28"/>
          <w:szCs w:val="28"/>
          <w:lang w:val="uk-UA"/>
        </w:rPr>
        <w:t xml:space="preserve"> змінами) та розглянувши лист</w:t>
      </w:r>
      <w:r w:rsidRPr="00EF3919">
        <w:rPr>
          <w:color w:val="000000"/>
          <w:sz w:val="28"/>
          <w:szCs w:val="28"/>
          <w:lang w:val="uk-UA"/>
        </w:rPr>
        <w:t xml:space="preserve"> П</w:t>
      </w:r>
      <w:r>
        <w:rPr>
          <w:color w:val="000000"/>
          <w:sz w:val="28"/>
          <w:szCs w:val="28"/>
          <w:lang w:val="uk-UA"/>
        </w:rPr>
        <w:t>р</w:t>
      </w:r>
      <w:r w:rsidRPr="00EF3919">
        <w:rPr>
          <w:color w:val="000000"/>
          <w:sz w:val="28"/>
          <w:szCs w:val="28"/>
          <w:lang w:val="uk-UA"/>
        </w:rPr>
        <w:t>АТ «</w:t>
      </w:r>
      <w:proofErr w:type="spellStart"/>
      <w:r>
        <w:rPr>
          <w:color w:val="000000"/>
          <w:sz w:val="28"/>
          <w:szCs w:val="28"/>
          <w:lang w:val="uk-UA"/>
        </w:rPr>
        <w:t>Рів</w:t>
      </w:r>
      <w:r w:rsidR="00EF3919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е</w:t>
      </w:r>
      <w:r w:rsidRPr="00EF3919">
        <w:rPr>
          <w:color w:val="000000"/>
          <w:sz w:val="28"/>
          <w:szCs w:val="28"/>
          <w:lang w:val="uk-UA"/>
        </w:rPr>
        <w:t>обленерго</w:t>
      </w:r>
      <w:proofErr w:type="spellEnd"/>
      <w:r w:rsidRPr="00EF3919">
        <w:rPr>
          <w:color w:val="000000"/>
          <w:sz w:val="28"/>
          <w:szCs w:val="28"/>
          <w:lang w:val="uk-UA"/>
        </w:rPr>
        <w:t>»</w:t>
      </w:r>
      <w:r w:rsidR="00EF3919">
        <w:rPr>
          <w:color w:val="000000"/>
          <w:sz w:val="28"/>
          <w:szCs w:val="28"/>
          <w:lang w:val="uk-UA"/>
        </w:rPr>
        <w:t xml:space="preserve"> від 10.12.2018 № 11-25/7536</w:t>
      </w:r>
      <w:r w:rsidRPr="00EF3919">
        <w:rPr>
          <w:color w:val="000000"/>
          <w:sz w:val="28"/>
          <w:szCs w:val="28"/>
          <w:lang w:val="uk-UA"/>
        </w:rPr>
        <w:t xml:space="preserve"> </w:t>
      </w:r>
      <w:r w:rsidR="00B27E43">
        <w:rPr>
          <w:color w:val="000000"/>
          <w:sz w:val="28"/>
          <w:szCs w:val="28"/>
          <w:lang w:val="uk-UA"/>
        </w:rPr>
        <w:t>щодо безоплатної передачі</w:t>
      </w:r>
      <w:r w:rsidR="00E14648" w:rsidRPr="00EF3919">
        <w:rPr>
          <w:color w:val="000000"/>
          <w:sz w:val="28"/>
          <w:szCs w:val="28"/>
          <w:lang w:val="uk-UA"/>
        </w:rPr>
        <w:t xml:space="preserve"> </w:t>
      </w:r>
      <w:r w:rsidRPr="00EF3919">
        <w:rPr>
          <w:color w:val="000000"/>
          <w:sz w:val="28"/>
          <w:szCs w:val="28"/>
          <w:lang w:val="uk-UA"/>
        </w:rPr>
        <w:t>енергетичних об’єктів в с</w:t>
      </w:r>
      <w:r w:rsidR="00EF3919">
        <w:rPr>
          <w:color w:val="000000"/>
          <w:sz w:val="28"/>
          <w:szCs w:val="28"/>
          <w:lang w:val="uk-UA"/>
        </w:rPr>
        <w:t xml:space="preserve">елищі Томашгород, </w:t>
      </w:r>
      <w:r w:rsidRPr="00EF3919">
        <w:rPr>
          <w:color w:val="000000"/>
          <w:sz w:val="28"/>
          <w:szCs w:val="28"/>
          <w:lang w:val="uk-UA"/>
        </w:rPr>
        <w:t xml:space="preserve">з метою забезпечення безпечної експлуатації об’єктів електричних мереж та безперебійного електропостачання мешканців </w:t>
      </w:r>
      <w:r w:rsidR="00EF3919">
        <w:rPr>
          <w:color w:val="000000"/>
          <w:sz w:val="28"/>
          <w:szCs w:val="28"/>
          <w:lang w:val="uk-UA"/>
        </w:rPr>
        <w:t xml:space="preserve">селища Томашгород по вулицях Вишнева, Ювілейна і Молодіжна </w:t>
      </w:r>
      <w:proofErr w:type="spellStart"/>
      <w:r w:rsidR="00EF3919">
        <w:rPr>
          <w:color w:val="000000"/>
          <w:sz w:val="28"/>
          <w:szCs w:val="28"/>
          <w:lang w:val="uk-UA"/>
        </w:rPr>
        <w:t>Томашгородська</w:t>
      </w:r>
      <w:proofErr w:type="spellEnd"/>
      <w:r w:rsidR="00EF3919">
        <w:rPr>
          <w:color w:val="000000"/>
          <w:sz w:val="28"/>
          <w:szCs w:val="28"/>
          <w:lang w:val="uk-UA"/>
        </w:rPr>
        <w:t xml:space="preserve"> селищна </w:t>
      </w:r>
      <w:r w:rsidRPr="00EF3919">
        <w:rPr>
          <w:color w:val="000000"/>
          <w:sz w:val="28"/>
          <w:szCs w:val="28"/>
          <w:lang w:val="uk-UA"/>
        </w:rPr>
        <w:t>рада</w:t>
      </w:r>
    </w:p>
    <w:p w:rsidR="00327F0B" w:rsidRPr="00595364" w:rsidRDefault="00327F0B" w:rsidP="00327F0B">
      <w:pPr>
        <w:pStyle w:val="a3"/>
        <w:jc w:val="center"/>
        <w:textAlignment w:val="top"/>
        <w:rPr>
          <w:color w:val="000000"/>
          <w:szCs w:val="28"/>
          <w:lang w:val="uk-UA"/>
        </w:rPr>
      </w:pPr>
      <w:r w:rsidRPr="00595364">
        <w:rPr>
          <w:color w:val="000000"/>
          <w:szCs w:val="28"/>
          <w:lang w:val="uk-UA"/>
        </w:rPr>
        <w:t>ВИРІШИЛА:</w:t>
      </w:r>
    </w:p>
    <w:p w:rsidR="00327F0B" w:rsidRPr="00EF6114" w:rsidRDefault="00FE080A" w:rsidP="00EF6114">
      <w:pPr>
        <w:pStyle w:val="a6"/>
        <w:jc w:val="both"/>
        <w:rPr>
          <w:sz w:val="28"/>
          <w:szCs w:val="28"/>
          <w:lang w:val="uk-UA"/>
        </w:rPr>
      </w:pPr>
      <w:r w:rsidRPr="00EF6114">
        <w:rPr>
          <w:sz w:val="28"/>
          <w:szCs w:val="28"/>
          <w:lang w:val="uk-UA"/>
        </w:rPr>
        <w:t xml:space="preserve">1. </w:t>
      </w:r>
      <w:r w:rsidR="00327F0B" w:rsidRPr="00EF6114">
        <w:rPr>
          <w:sz w:val="28"/>
          <w:szCs w:val="28"/>
          <w:lang w:val="uk-UA"/>
        </w:rPr>
        <w:t>Передати бе</w:t>
      </w:r>
      <w:r w:rsidR="00EF3919" w:rsidRPr="00EF6114">
        <w:rPr>
          <w:sz w:val="28"/>
          <w:szCs w:val="28"/>
          <w:lang w:val="uk-UA"/>
        </w:rPr>
        <w:t xml:space="preserve">зоплатно з балансу Томашгородської селищної </w:t>
      </w:r>
      <w:r w:rsidR="00327F0B" w:rsidRPr="00EF6114">
        <w:rPr>
          <w:sz w:val="28"/>
          <w:szCs w:val="28"/>
          <w:lang w:val="uk-UA"/>
        </w:rPr>
        <w:t xml:space="preserve"> ради у власність ПрАТ «Рівнеобленерго» енер</w:t>
      </w:r>
      <w:r w:rsidR="00EF3919" w:rsidRPr="00EF6114">
        <w:rPr>
          <w:sz w:val="28"/>
          <w:szCs w:val="28"/>
          <w:lang w:val="uk-UA"/>
        </w:rPr>
        <w:t xml:space="preserve">гетичні об’єкти ПЛ-10 кВ від опори </w:t>
      </w:r>
      <w:r w:rsidR="00EF3919" w:rsidRPr="00EF6114">
        <w:rPr>
          <w:sz w:val="28"/>
          <w:szCs w:val="28"/>
          <w:lang w:val="uk-UA"/>
        </w:rPr>
        <w:br/>
        <w:t xml:space="preserve">№ 70 Л-77-07 </w:t>
      </w:r>
      <w:bookmarkStart w:id="0" w:name="_GoBack"/>
      <w:bookmarkEnd w:id="0"/>
      <w:r w:rsidR="00EF3919" w:rsidRPr="00EF6114">
        <w:rPr>
          <w:sz w:val="28"/>
          <w:szCs w:val="28"/>
          <w:lang w:val="uk-UA"/>
        </w:rPr>
        <w:t>«Томашгород», довжиною 0,017 км,  КТП № 375</w:t>
      </w:r>
      <w:r w:rsidR="00327F0B" w:rsidRPr="00EF6114">
        <w:rPr>
          <w:sz w:val="28"/>
          <w:szCs w:val="28"/>
          <w:lang w:val="uk-UA"/>
        </w:rPr>
        <w:t xml:space="preserve"> та ПЛ-0,4 кВ від КТП </w:t>
      </w:r>
      <w:r w:rsidR="00EF3919" w:rsidRPr="00EF6114">
        <w:rPr>
          <w:sz w:val="28"/>
          <w:szCs w:val="28"/>
          <w:lang w:val="uk-UA"/>
        </w:rPr>
        <w:t>№ 375 довжиною 1,155</w:t>
      </w:r>
      <w:r w:rsidR="00327F0B" w:rsidRPr="00EF6114">
        <w:rPr>
          <w:sz w:val="28"/>
          <w:szCs w:val="28"/>
          <w:lang w:val="uk-UA"/>
        </w:rPr>
        <w:t xml:space="preserve"> км, які забезпечують електроенергією побутових споживачів житлового масиву </w:t>
      </w:r>
      <w:r w:rsidR="00EF3919" w:rsidRPr="00EF6114">
        <w:rPr>
          <w:sz w:val="28"/>
          <w:szCs w:val="28"/>
          <w:lang w:val="uk-UA"/>
        </w:rPr>
        <w:t>по вулицях Вишнева, Ювілейна, Молодіжна в селищі Томашгород.</w:t>
      </w:r>
    </w:p>
    <w:p w:rsidR="00FE080A" w:rsidRPr="00EF6114" w:rsidRDefault="00FE080A" w:rsidP="00EF6114">
      <w:pPr>
        <w:pStyle w:val="a6"/>
        <w:jc w:val="both"/>
        <w:rPr>
          <w:sz w:val="28"/>
          <w:szCs w:val="28"/>
          <w:lang w:val="uk-UA"/>
        </w:rPr>
      </w:pPr>
      <w:r w:rsidRPr="00EF6114">
        <w:rPr>
          <w:sz w:val="28"/>
          <w:szCs w:val="28"/>
          <w:lang w:val="uk-UA"/>
        </w:rPr>
        <w:t>2. Передачу основних засобів енергетичних об’єктів здійснити</w:t>
      </w:r>
      <w:r w:rsidR="00327F0B" w:rsidRPr="00EF6114">
        <w:rPr>
          <w:sz w:val="28"/>
          <w:szCs w:val="28"/>
          <w:lang w:val="uk-UA"/>
        </w:rPr>
        <w:t xml:space="preserve"> відповідно до акту приймання передачі.</w:t>
      </w:r>
    </w:p>
    <w:p w:rsidR="00FE080A" w:rsidRDefault="00327F0B" w:rsidP="00EF6114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lang w:val="uk-UA"/>
        </w:rPr>
      </w:pPr>
      <w:r w:rsidRPr="00EF6114">
        <w:rPr>
          <w:color w:val="000000"/>
          <w:sz w:val="28"/>
          <w:szCs w:val="28"/>
          <w:lang w:val="uk-UA"/>
        </w:rPr>
        <w:lastRenderedPageBreak/>
        <w:t>3. Надати дозвіл ПрАТ «Рівнеобленерго» на розробку проекту  землеустрою</w:t>
      </w:r>
      <w:r>
        <w:rPr>
          <w:color w:val="000000"/>
          <w:sz w:val="28"/>
          <w:szCs w:val="28"/>
          <w:lang w:val="uk-UA"/>
        </w:rPr>
        <w:t xml:space="preserve"> щодо відведення земельної ділянки</w:t>
      </w:r>
      <w:r w:rsidR="00FE080A">
        <w:rPr>
          <w:color w:val="000000"/>
          <w:sz w:val="28"/>
          <w:szCs w:val="28"/>
          <w:lang w:val="uk-UA"/>
        </w:rPr>
        <w:t xml:space="preserve"> під  об’єктами ПЛ-10 кВ від опори № 70 Л-77-07</w:t>
      </w:r>
      <w:r>
        <w:rPr>
          <w:color w:val="000000"/>
          <w:sz w:val="28"/>
          <w:szCs w:val="28"/>
          <w:lang w:val="uk-UA"/>
        </w:rPr>
        <w:t xml:space="preserve"> «</w:t>
      </w:r>
      <w:r w:rsidR="00FE080A">
        <w:rPr>
          <w:color w:val="000000"/>
          <w:sz w:val="28"/>
          <w:szCs w:val="28"/>
          <w:lang w:val="uk-UA"/>
        </w:rPr>
        <w:t>Томашгород», довжиною 0,017 км,  КТП № 375 та ПЛ-0,4 кВ від КТП № 375 довжиною 1,155 км, що розташовані в селищі Томашгород</w:t>
      </w:r>
      <w:r>
        <w:rPr>
          <w:color w:val="000000"/>
          <w:sz w:val="28"/>
          <w:szCs w:val="28"/>
          <w:lang w:val="uk-UA"/>
        </w:rPr>
        <w:t xml:space="preserve"> на землях </w:t>
      </w:r>
      <w:r w:rsidR="00457EDD">
        <w:rPr>
          <w:color w:val="000000"/>
          <w:sz w:val="28"/>
          <w:szCs w:val="28"/>
          <w:lang w:val="uk-UA"/>
        </w:rPr>
        <w:t xml:space="preserve">запасу </w:t>
      </w:r>
      <w:r w:rsidR="00FE080A">
        <w:rPr>
          <w:color w:val="000000"/>
          <w:sz w:val="28"/>
          <w:szCs w:val="28"/>
          <w:lang w:val="uk-UA"/>
        </w:rPr>
        <w:t xml:space="preserve">Томашгородської селищної </w:t>
      </w:r>
      <w:r>
        <w:rPr>
          <w:color w:val="000000"/>
          <w:sz w:val="28"/>
          <w:szCs w:val="28"/>
          <w:lang w:val="uk-UA"/>
        </w:rPr>
        <w:t xml:space="preserve">ради площею </w:t>
      </w:r>
      <w:smartTag w:uri="urn:schemas-microsoft-com:office:smarttags" w:element="metricconverter">
        <w:smartTagPr>
          <w:attr w:name="ProductID" w:val="0,04 га"/>
        </w:smartTagPr>
        <w:r>
          <w:rPr>
            <w:color w:val="000000"/>
            <w:sz w:val="28"/>
            <w:szCs w:val="28"/>
            <w:lang w:val="uk-UA"/>
          </w:rPr>
          <w:t>0,04 га</w:t>
        </w:r>
        <w:r w:rsidR="00457EDD">
          <w:rPr>
            <w:color w:val="000000"/>
            <w:sz w:val="28"/>
            <w:szCs w:val="28"/>
            <w:lang w:val="uk-UA"/>
          </w:rPr>
          <w:t>, в тому числі сільськогосподарські угіддя, з них сіножаті площею 0,04 га,</w:t>
        </w:r>
      </w:smartTag>
      <w:r>
        <w:rPr>
          <w:color w:val="000000"/>
          <w:sz w:val="28"/>
          <w:szCs w:val="28"/>
          <w:lang w:val="uk-UA"/>
        </w:rPr>
        <w:t xml:space="preserve"> для розміщення</w:t>
      </w:r>
      <w:r w:rsidR="00457ED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експлуатації та обслуговування будівель і споруд </w:t>
      </w:r>
      <w:r w:rsidR="00FE080A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передачі електричної та теплової енергії </w:t>
      </w:r>
      <w:r w:rsidRPr="00FE080A">
        <w:rPr>
          <w:color w:val="000000"/>
          <w:sz w:val="28"/>
          <w:szCs w:val="28"/>
          <w:lang w:val="uk-UA"/>
        </w:rPr>
        <w:t xml:space="preserve">на умовах довгострокової оренди строком </w:t>
      </w:r>
      <w:r w:rsidR="00457EDD">
        <w:rPr>
          <w:color w:val="000000"/>
          <w:sz w:val="28"/>
          <w:szCs w:val="28"/>
          <w:lang w:val="uk-UA"/>
        </w:rPr>
        <w:br/>
      </w:r>
      <w:r w:rsidRPr="00FE080A">
        <w:rPr>
          <w:color w:val="000000"/>
          <w:sz w:val="28"/>
          <w:szCs w:val="28"/>
          <w:lang w:val="uk-UA"/>
        </w:rPr>
        <w:t>на 49 років.</w:t>
      </w:r>
    </w:p>
    <w:p w:rsidR="00FE080A" w:rsidRDefault="00FE080A" w:rsidP="00FE080A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327F0B">
        <w:rPr>
          <w:color w:val="000000"/>
          <w:sz w:val="28"/>
          <w:szCs w:val="28"/>
          <w:lang w:val="uk-UA"/>
        </w:rPr>
        <w:t xml:space="preserve">ПрАТ «Рівнеобленерго» звернутись до </w:t>
      </w:r>
      <w:r>
        <w:rPr>
          <w:color w:val="000000"/>
          <w:sz w:val="28"/>
          <w:szCs w:val="28"/>
          <w:lang w:val="uk-UA"/>
        </w:rPr>
        <w:t>суб’єкта</w:t>
      </w:r>
      <w:r w:rsidR="00327F0B">
        <w:rPr>
          <w:color w:val="000000"/>
          <w:sz w:val="28"/>
          <w:szCs w:val="28"/>
          <w:lang w:val="uk-UA"/>
        </w:rPr>
        <w:t xml:space="preserve"> господарювання, що є виконавцем</w:t>
      </w:r>
      <w:r>
        <w:rPr>
          <w:color w:val="000000"/>
          <w:sz w:val="28"/>
          <w:szCs w:val="28"/>
          <w:lang w:val="uk-UA"/>
        </w:rPr>
        <w:t xml:space="preserve"> робіт із землеустрою, відповідно до вимог законодавства,</w:t>
      </w:r>
      <w:r w:rsidR="00327F0B">
        <w:rPr>
          <w:color w:val="000000"/>
          <w:sz w:val="28"/>
          <w:szCs w:val="28"/>
          <w:lang w:val="uk-UA"/>
        </w:rPr>
        <w:t xml:space="preserve"> для розроблення проекту землеустрою щодо відведення земельної ділянки в оренду.</w:t>
      </w:r>
    </w:p>
    <w:p w:rsidR="00327F0B" w:rsidRDefault="00FE080A" w:rsidP="00FE080A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="00327F0B">
        <w:rPr>
          <w:color w:val="000000"/>
          <w:sz w:val="28"/>
          <w:szCs w:val="28"/>
          <w:lang w:val="uk-UA"/>
        </w:rPr>
        <w:t xml:space="preserve">Після погодження проекту  у порядку, встановленому </w:t>
      </w:r>
      <w:r>
        <w:rPr>
          <w:color w:val="000000"/>
          <w:sz w:val="28"/>
          <w:szCs w:val="28"/>
          <w:lang w:val="uk-UA"/>
        </w:rPr>
        <w:t>статтею</w:t>
      </w:r>
      <w:r w:rsidR="00327F0B">
        <w:rPr>
          <w:color w:val="000000"/>
          <w:sz w:val="28"/>
          <w:szCs w:val="28"/>
          <w:lang w:val="uk-UA"/>
        </w:rPr>
        <w:t xml:space="preserve"> 186(1) Земельного кодексу України проект землеустрою подати </w:t>
      </w:r>
      <w:r>
        <w:rPr>
          <w:color w:val="000000"/>
          <w:sz w:val="28"/>
          <w:szCs w:val="28"/>
          <w:lang w:val="uk-UA"/>
        </w:rPr>
        <w:t>Томашгородській селищній</w:t>
      </w:r>
      <w:r w:rsidR="00327F0B">
        <w:rPr>
          <w:color w:val="000000"/>
          <w:sz w:val="28"/>
          <w:szCs w:val="28"/>
          <w:lang w:val="uk-UA"/>
        </w:rPr>
        <w:t xml:space="preserve"> раді для його затвердження та передачі земельної ділянки в оренду.</w:t>
      </w:r>
    </w:p>
    <w:p w:rsidR="00FE080A" w:rsidRDefault="00FE080A" w:rsidP="00FE080A">
      <w:pPr>
        <w:ind w:right="-1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="00327F0B">
        <w:rPr>
          <w:color w:val="000000"/>
          <w:sz w:val="28"/>
          <w:szCs w:val="28"/>
          <w:lang w:val="uk-UA"/>
        </w:rPr>
        <w:t xml:space="preserve">Рекомендуємо ПрАТ «Рівнеобленерго» провести державну експертизу розробленого проекту землеустрою відповідно до </w:t>
      </w:r>
      <w:r>
        <w:rPr>
          <w:color w:val="000000"/>
          <w:sz w:val="28"/>
          <w:szCs w:val="28"/>
          <w:lang w:val="uk-UA"/>
        </w:rPr>
        <w:t xml:space="preserve">вимог </w:t>
      </w:r>
      <w:r w:rsidR="00327F0B">
        <w:rPr>
          <w:color w:val="000000"/>
          <w:sz w:val="28"/>
          <w:szCs w:val="28"/>
          <w:lang w:val="uk-UA"/>
        </w:rPr>
        <w:t>законодавства.</w:t>
      </w:r>
    </w:p>
    <w:p w:rsidR="00327F0B" w:rsidRDefault="00327F0B" w:rsidP="00FE080A">
      <w:pPr>
        <w:ind w:right="-10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>Контроль за виконанням рішення поклас</w:t>
      </w:r>
      <w:r w:rsidR="00BC2B2C">
        <w:rPr>
          <w:sz w:val="28"/>
          <w:szCs w:val="28"/>
          <w:lang w:val="uk-UA"/>
        </w:rPr>
        <w:t>ти на постійну комісію селищної</w:t>
      </w:r>
      <w:r>
        <w:rPr>
          <w:sz w:val="28"/>
          <w:szCs w:val="28"/>
          <w:lang w:val="uk-UA"/>
        </w:rPr>
        <w:t xml:space="preserve"> ради з питань екології та охорони навколишнього </w:t>
      </w:r>
      <w:r w:rsidR="00BC2B2C">
        <w:rPr>
          <w:sz w:val="28"/>
          <w:szCs w:val="28"/>
          <w:lang w:val="uk-UA"/>
        </w:rPr>
        <w:t>природного середовища, землекористування, благоустрою та захисту населення від наслідків аварії на ЧАЕС</w:t>
      </w:r>
      <w:r>
        <w:rPr>
          <w:sz w:val="28"/>
          <w:szCs w:val="28"/>
          <w:lang w:val="uk-UA"/>
        </w:rPr>
        <w:t xml:space="preserve"> </w:t>
      </w:r>
      <w:r w:rsidR="004D70CD">
        <w:rPr>
          <w:sz w:val="28"/>
          <w:szCs w:val="28"/>
          <w:lang w:val="uk-UA"/>
        </w:rPr>
        <w:t>(</w:t>
      </w:r>
      <w:proofErr w:type="spellStart"/>
      <w:r w:rsidR="004D70CD">
        <w:rPr>
          <w:sz w:val="28"/>
          <w:szCs w:val="28"/>
          <w:lang w:val="uk-UA"/>
        </w:rPr>
        <w:t>Бе</w:t>
      </w:r>
      <w:r w:rsidR="00BC2B2C">
        <w:rPr>
          <w:sz w:val="28"/>
          <w:szCs w:val="28"/>
          <w:lang w:val="uk-UA"/>
        </w:rPr>
        <w:t>жаєв</w:t>
      </w:r>
      <w:proofErr w:type="spellEnd"/>
      <w:r w:rsidR="00BC2B2C">
        <w:rPr>
          <w:sz w:val="28"/>
          <w:szCs w:val="28"/>
          <w:lang w:val="uk-UA"/>
        </w:rPr>
        <w:t xml:space="preserve"> С.С.</w:t>
      </w:r>
      <w:r>
        <w:rPr>
          <w:sz w:val="28"/>
          <w:szCs w:val="28"/>
          <w:lang w:val="uk-UA"/>
        </w:rPr>
        <w:t>).</w:t>
      </w:r>
    </w:p>
    <w:p w:rsidR="00BC2B2C" w:rsidRDefault="00BC2B2C" w:rsidP="00FE080A">
      <w:pPr>
        <w:ind w:right="-105"/>
        <w:jc w:val="both"/>
        <w:rPr>
          <w:sz w:val="28"/>
          <w:szCs w:val="28"/>
          <w:lang w:val="uk-UA"/>
        </w:rPr>
      </w:pPr>
    </w:p>
    <w:p w:rsidR="00921C78" w:rsidRDefault="00921C78" w:rsidP="00FE080A">
      <w:pPr>
        <w:ind w:right="-105"/>
        <w:jc w:val="both"/>
        <w:rPr>
          <w:sz w:val="28"/>
          <w:szCs w:val="28"/>
          <w:lang w:val="uk-UA"/>
        </w:rPr>
      </w:pPr>
    </w:p>
    <w:p w:rsidR="00921C78" w:rsidRDefault="00921C78" w:rsidP="00FE080A">
      <w:pPr>
        <w:ind w:right="-105"/>
        <w:jc w:val="both"/>
        <w:rPr>
          <w:sz w:val="28"/>
          <w:szCs w:val="28"/>
          <w:lang w:val="uk-UA"/>
        </w:rPr>
      </w:pPr>
    </w:p>
    <w:p w:rsidR="00BC2B2C" w:rsidRPr="00921C78" w:rsidRDefault="00BC2B2C" w:rsidP="00FE080A">
      <w:pPr>
        <w:ind w:right="-105"/>
        <w:jc w:val="both"/>
        <w:rPr>
          <w:color w:val="000000"/>
          <w:szCs w:val="28"/>
          <w:lang w:val="uk-UA"/>
        </w:rPr>
      </w:pPr>
      <w:r w:rsidRPr="00921C78">
        <w:rPr>
          <w:szCs w:val="28"/>
          <w:lang w:val="uk-UA"/>
        </w:rPr>
        <w:t xml:space="preserve">СЕЛИЩНИЙ ГОЛОВА                 </w:t>
      </w:r>
      <w:r w:rsidR="00921C78">
        <w:rPr>
          <w:szCs w:val="28"/>
          <w:lang w:val="uk-UA"/>
        </w:rPr>
        <w:t xml:space="preserve">                           </w:t>
      </w:r>
      <w:r w:rsidRPr="00921C78">
        <w:rPr>
          <w:szCs w:val="28"/>
          <w:lang w:val="uk-UA"/>
        </w:rPr>
        <w:t xml:space="preserve">                                               В.І. АКСЬОНОВ</w:t>
      </w:r>
    </w:p>
    <w:p w:rsidR="00327F0B" w:rsidRDefault="00327F0B" w:rsidP="00327F0B">
      <w:pPr>
        <w:jc w:val="both"/>
        <w:rPr>
          <w:sz w:val="28"/>
          <w:szCs w:val="28"/>
          <w:lang w:val="uk-UA"/>
        </w:rPr>
      </w:pPr>
    </w:p>
    <w:p w:rsidR="00BC2B2C" w:rsidRDefault="00BC2B2C" w:rsidP="00BC2B2C">
      <w:pPr>
        <w:jc w:val="both"/>
        <w:rPr>
          <w:b/>
          <w:sz w:val="28"/>
          <w:szCs w:val="28"/>
          <w:lang w:val="uk-UA"/>
        </w:rPr>
      </w:pPr>
    </w:p>
    <w:p w:rsidR="00327F0B" w:rsidRDefault="00327F0B" w:rsidP="00327F0B">
      <w:pPr>
        <w:jc w:val="both"/>
        <w:rPr>
          <w:b/>
          <w:sz w:val="28"/>
          <w:szCs w:val="28"/>
          <w:lang w:val="uk-UA"/>
        </w:rPr>
      </w:pPr>
    </w:p>
    <w:p w:rsidR="00327F0B" w:rsidRDefault="00327F0B" w:rsidP="00327F0B">
      <w:pPr>
        <w:pStyle w:val="a3"/>
        <w:jc w:val="both"/>
        <w:textAlignment w:val="top"/>
        <w:rPr>
          <w:color w:val="000000"/>
          <w:sz w:val="28"/>
          <w:szCs w:val="28"/>
        </w:rPr>
      </w:pPr>
    </w:p>
    <w:p w:rsidR="00327F0B" w:rsidRDefault="00327F0B" w:rsidP="00327F0B"/>
    <w:p w:rsidR="00B8307B" w:rsidRDefault="00B8307B"/>
    <w:sectPr w:rsidR="00B8307B" w:rsidSect="00792E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2C18"/>
    <w:multiLevelType w:val="hybridMultilevel"/>
    <w:tmpl w:val="155C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F2AE6"/>
    <w:multiLevelType w:val="hybridMultilevel"/>
    <w:tmpl w:val="202225B4"/>
    <w:lvl w:ilvl="0" w:tplc="31A279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0B"/>
    <w:rsid w:val="00104643"/>
    <w:rsid w:val="001A32C0"/>
    <w:rsid w:val="0027412D"/>
    <w:rsid w:val="00327F0B"/>
    <w:rsid w:val="00457EDD"/>
    <w:rsid w:val="004D70CD"/>
    <w:rsid w:val="00505BEE"/>
    <w:rsid w:val="0056606C"/>
    <w:rsid w:val="00595364"/>
    <w:rsid w:val="005B0944"/>
    <w:rsid w:val="005C5944"/>
    <w:rsid w:val="005F4403"/>
    <w:rsid w:val="00746E17"/>
    <w:rsid w:val="00792E19"/>
    <w:rsid w:val="00921C78"/>
    <w:rsid w:val="00A31D66"/>
    <w:rsid w:val="00B27E43"/>
    <w:rsid w:val="00B8307B"/>
    <w:rsid w:val="00BC2B2C"/>
    <w:rsid w:val="00CB1688"/>
    <w:rsid w:val="00E14648"/>
    <w:rsid w:val="00E1736B"/>
    <w:rsid w:val="00EF3919"/>
    <w:rsid w:val="00EF6114"/>
    <w:rsid w:val="00F81707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AD941-EAE0-4F7B-B4EA-4FD1E6B6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7F0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21C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7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F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Sekret</cp:lastModifiedBy>
  <cp:revision>25</cp:revision>
  <cp:lastPrinted>2018-12-28T13:00:00Z</cp:lastPrinted>
  <dcterms:created xsi:type="dcterms:W3CDTF">2018-12-13T13:04:00Z</dcterms:created>
  <dcterms:modified xsi:type="dcterms:W3CDTF">2018-12-28T13:01:00Z</dcterms:modified>
</cp:coreProperties>
</file>