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AE" w:rsidRPr="00445FAE" w:rsidRDefault="00451EE0" w:rsidP="00445FAE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36"/>
          <w:szCs w:val="36"/>
          <w:lang w:eastAsia="uk-UA"/>
        </w:rPr>
      </w:pPr>
      <w:r>
        <w:rPr>
          <w:rFonts w:ascii="Conv_Rubik-Bold" w:eastAsia="Times New Roman" w:hAnsi="Conv_Rubik-Bold" w:cs="Times New Roman"/>
          <w:color w:val="252B33"/>
          <w:sz w:val="36"/>
          <w:szCs w:val="36"/>
          <w:lang w:eastAsia="uk-UA"/>
        </w:rPr>
        <w:t>В</w:t>
      </w:r>
      <w:r w:rsidR="00445FAE" w:rsidRPr="00445FAE">
        <w:rPr>
          <w:rFonts w:ascii="Conv_Rubik-Bold" w:eastAsia="Times New Roman" w:hAnsi="Conv_Rubik-Bold" w:cs="Times New Roman"/>
          <w:color w:val="252B33"/>
          <w:sz w:val="36"/>
          <w:szCs w:val="36"/>
          <w:lang w:eastAsia="uk-UA"/>
        </w:rPr>
        <w:t xml:space="preserve">имоги щодо поховання померлих від </w:t>
      </w:r>
      <w:proofErr w:type="spellStart"/>
      <w:r w:rsidR="00445FAE" w:rsidRPr="00445FAE">
        <w:rPr>
          <w:rFonts w:ascii="Conv_Rubik-Bold" w:eastAsia="Times New Roman" w:hAnsi="Conv_Rubik-Bold" w:cs="Times New Roman"/>
          <w:color w:val="252B33"/>
          <w:sz w:val="36"/>
          <w:szCs w:val="36"/>
          <w:lang w:eastAsia="uk-UA"/>
        </w:rPr>
        <w:t>коронавірусу</w:t>
      </w:r>
      <w:proofErr w:type="spellEnd"/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Відповідне розпорядження підписав головний державний санітарний лікар України Віктор Ляшко. Документом передбачено, що поховання померлих від </w:t>
      </w:r>
      <w:proofErr w:type="spellStart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(COVID-19) буде здійснюватися за такими вимогами: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тіла померлих мають бути оброблені дезінфекційним </w:t>
      </w:r>
      <w:proofErr w:type="spellStart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хлорвмісним</w:t>
      </w:r>
      <w:proofErr w:type="spellEnd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розчином та поміщені у непроникний герметичний пакет-мішок;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поховання (кремація) тіла здійснюється у щільно закритій т</w:t>
      </w:r>
      <w:bookmarkStart w:id="0" w:name="_GoBack"/>
      <w:bookmarkEnd w:id="0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руні;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 здійсненні поховання померлого дозволяється перебувати у приміщенні не більш як 1 особа на 10 квадратних метрів та забезпечити відстань між ними не менше ніж 1,5 м;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органи місцевого самоврядування, утворені ними спеціалізовані комунальні підприємства здійснюють облік осіб, які були присутні під час поховання із зазначенням дати і часу перебування: прізвище, ім’я, по-батькові, адреси проживання, контактного номеру телефону.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Віктор Ляшко зазначив, що найбільший ризик в похованні мають ритуальні обряди, а саме велике скупчення людей і прощальні поцілунки. Саме їх і треба унеможливити.</w:t>
      </w:r>
    </w:p>
    <w:p w:rsidR="00445FAE" w:rsidRPr="00445FAE" w:rsidRDefault="00445FAE" w:rsidP="00445F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uk-UA"/>
        </w:rPr>
      </w:pPr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головний санітарний лікар України рекомендує зменшити час і кількість людей, які проводжають людину в останній шлях при </w:t>
      </w:r>
      <w:proofErr w:type="spellStart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коронавірусній</w:t>
      </w:r>
      <w:proofErr w:type="spellEnd"/>
      <w:r w:rsidRPr="00445F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хворобі, оскільки тут є можливість недотримання правил карантину, який забороняє сьогодні ритуальні обряди. І це може тягнути до адміністративно-кримінальної відповідальності.</w:t>
      </w:r>
    </w:p>
    <w:p w:rsidR="00C06888" w:rsidRDefault="008F4F6F"/>
    <w:sectPr w:rsidR="00C06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F08"/>
    <w:multiLevelType w:val="multilevel"/>
    <w:tmpl w:val="B69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A08A9"/>
    <w:multiLevelType w:val="multilevel"/>
    <w:tmpl w:val="D8F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C"/>
    <w:rsid w:val="00445FAE"/>
    <w:rsid w:val="00451EE0"/>
    <w:rsid w:val="004831A1"/>
    <w:rsid w:val="0086725A"/>
    <w:rsid w:val="008F4F6F"/>
    <w:rsid w:val="00AD32EC"/>
    <w:rsid w:val="00E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vboiko</dc:creator>
  <cp:keywords/>
  <dc:description/>
  <cp:lastModifiedBy>vboiko</cp:lastModifiedBy>
  <cp:revision>5</cp:revision>
  <dcterms:created xsi:type="dcterms:W3CDTF">2020-04-02T13:13:00Z</dcterms:created>
  <dcterms:modified xsi:type="dcterms:W3CDTF">2020-04-02T13:15:00Z</dcterms:modified>
</cp:coreProperties>
</file>